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F66602">
        <w:rPr>
          <w:rFonts w:ascii="Times New Roman" w:eastAsia="Calibri" w:hAnsi="Times New Roman" w:cs="Times New Roman"/>
          <w:b/>
          <w:sz w:val="20"/>
          <w:szCs w:val="20"/>
        </w:rPr>
        <w:t>Экскурсоведение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5906"/>
      </w:tblGrid>
      <w:tr w:rsidR="00122124" w:rsidRPr="00A5054C" w:rsidTr="0014565A">
        <w:trPr>
          <w:trHeight w:val="25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22124" w:rsidRPr="00A5054C" w:rsidRDefault="00F66602" w:rsidP="005019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Экскурсоведение</w:t>
            </w:r>
            <w:r w:rsidR="00122124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2124" w:rsidRPr="00A5054C" w:rsidTr="0014565A">
        <w:trPr>
          <w:trHeight w:val="24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22124" w:rsidRPr="00A5054C" w:rsidRDefault="005E3181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</w:t>
            </w:r>
          </w:p>
        </w:tc>
      </w:tr>
      <w:tr w:rsidR="00122124" w:rsidRPr="00A5054C" w:rsidTr="0014565A">
        <w:trPr>
          <w:trHeight w:val="1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061" w:type="dxa"/>
          </w:tcPr>
          <w:p w:rsidR="00122124" w:rsidRPr="00A5054C" w:rsidRDefault="00F66602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</w:tr>
      <w:tr w:rsidR="00122124" w:rsidRPr="00A5054C" w:rsidTr="0014565A">
        <w:trPr>
          <w:trHeight w:val="28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22124" w:rsidRPr="00A5054C" w:rsidRDefault="00F66602" w:rsidP="00F666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E2C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122124" w:rsidRPr="00A5054C" w:rsidTr="0014565A">
        <w:trPr>
          <w:trHeight w:val="2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061" w:type="dxa"/>
          </w:tcPr>
          <w:p w:rsidR="00122124" w:rsidRPr="00A5054C" w:rsidRDefault="00F66602" w:rsidP="00F666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  <w:r w:rsidR="005019F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122124" w:rsidRPr="00A5054C" w:rsidTr="0014565A">
        <w:trPr>
          <w:trHeight w:val="28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89"/>
        </w:trPr>
        <w:tc>
          <w:tcPr>
            <w:tcW w:w="3510" w:type="dxa"/>
          </w:tcPr>
          <w:p w:rsidR="00122124" w:rsidRPr="00F871D5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D5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</w:p>
        </w:tc>
        <w:tc>
          <w:tcPr>
            <w:tcW w:w="6061" w:type="dxa"/>
          </w:tcPr>
          <w:p w:rsidR="00122124" w:rsidRPr="00F871D5" w:rsidRDefault="00F871D5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D5">
              <w:rPr>
                <w:rFonts w:ascii="Times New Roman" w:eastAsia="Calibri" w:hAnsi="Times New Roman" w:cs="Times New Roman"/>
                <w:sz w:val="20"/>
                <w:szCs w:val="20"/>
              </w:rPr>
              <w:t>История Беларуси</w:t>
            </w:r>
          </w:p>
        </w:tc>
      </w:tr>
      <w:tr w:rsidR="00122124" w:rsidRPr="00A5054C" w:rsidTr="0014565A">
        <w:trPr>
          <w:trHeight w:val="560"/>
        </w:trPr>
        <w:tc>
          <w:tcPr>
            <w:tcW w:w="3510" w:type="dxa"/>
          </w:tcPr>
          <w:p w:rsidR="00122124" w:rsidRPr="00F871D5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D5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F871D5" w:rsidRPr="00F871D5" w:rsidRDefault="00F871D5" w:rsidP="00F8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1D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Экскурсия, ее сущность, признаки и функции. Классификация экскурсий. Логика в экскурсии. Экскурсия как психолого-педагогический процесс. Технология и этапы подготовки экскурсии. Методика проведения экскурсии. Техника ведения экскурсии. Профессиональное мастерство экскурсовода</w:t>
            </w:r>
            <w:r w:rsidRPr="00F87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2124" w:rsidRPr="00F871D5" w:rsidRDefault="00122124" w:rsidP="006A52F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124" w:rsidRPr="00A5054C" w:rsidTr="0014565A">
        <w:trPr>
          <w:trHeight w:val="71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F6660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66602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основные понятия экскурсоведения как дисциплины;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теоретический материал, раскрывающий вопросы экскурсоведения;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</w:t>
            </w:r>
            <w:r w:rsidRPr="00F66602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 характере влияния двигательной активности на человеческий организм</w:t>
            </w:r>
            <w:r w:rsidRPr="00F66602">
              <w:rPr>
                <w:rFonts w:ascii="Times New Roman" w:hAnsi="Times New Roman" w:cs="Times New Roman"/>
                <w:sz w:val="20"/>
                <w:szCs w:val="20"/>
              </w:rPr>
              <w:t xml:space="preserve"> и поддержания на достаточно высоком уровне функциональных показателей</w:t>
            </w: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;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– способы использования содержания экскурсий с оздоровительной, познавательной, спортивной направленностью с целью улучшения физического состояния различных социальных и возрастно-половых групп населения. 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F6660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применить теоретические сведения на практике;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сформировать умения и навыки самостоятельного проведения экскурсий на высоком профессиональном уровне;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– использовать экскурсии с оздоровительной направленностью; 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приобщать население различного возраста, пола и состояния здоровья к активным экскурсионным мероприятиям.</w:t>
            </w:r>
          </w:p>
          <w:p w:rsidR="00F66602" w:rsidRPr="00F66602" w:rsidRDefault="00EB7637" w:rsidP="00EB7637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владеть</w:t>
            </w:r>
            <w:r w:rsidR="00F66602" w:rsidRPr="00F6660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: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технологией организации экскурсий с обуч</w:t>
            </w:r>
            <w:bookmarkStart w:id="0" w:name="_GoBack"/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bookmarkEnd w:id="0"/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ющими;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методикой проведения экскурсий с оздоровительной направленностью;</w:t>
            </w:r>
          </w:p>
          <w:p w:rsidR="00122124" w:rsidRPr="00F66602" w:rsidRDefault="00F66602" w:rsidP="00F66602">
            <w:pPr>
              <w:widowControl w:val="0"/>
              <w:ind w:firstLine="10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способами повышения эффективности экскурсионной деятельности на туристическом предприятии.</w:t>
            </w:r>
          </w:p>
        </w:tc>
      </w:tr>
      <w:tr w:rsidR="00122124" w:rsidRPr="00A5054C" w:rsidTr="0014565A">
        <w:trPr>
          <w:trHeight w:val="55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61" w:type="dxa"/>
          </w:tcPr>
          <w:p w:rsidR="00122124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Владение методикой применения специальных знаний в процессе организации занятий различными видами профессиональной физкультурно-спортивной деятельности Владеть способами использования содержания экскурсий с оздоровительной, познавательной, спортивной направленностью</w:t>
            </w:r>
          </w:p>
        </w:tc>
      </w:tr>
      <w:tr w:rsidR="00122124" w:rsidRPr="00A5054C" w:rsidTr="0014565A">
        <w:trPr>
          <w:trHeight w:val="31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22124" w:rsidRPr="00A5054C" w:rsidRDefault="00F66602" w:rsidP="006E2C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6E2C8B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122124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76CA">
              <w:rPr>
                <w:rFonts w:ascii="Times New Roman" w:eastAsia="Calibri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1C00D6" w:rsidRPr="00122124" w:rsidRDefault="001C00D6" w:rsidP="00122124"/>
    <w:sectPr w:rsidR="001C00D6" w:rsidRPr="001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762E6"/>
    <w:multiLevelType w:val="hybridMultilevel"/>
    <w:tmpl w:val="BCF6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C00D6"/>
    <w:rsid w:val="001C41DF"/>
    <w:rsid w:val="00332FCA"/>
    <w:rsid w:val="005019FA"/>
    <w:rsid w:val="005E3181"/>
    <w:rsid w:val="006A52FD"/>
    <w:rsid w:val="006E2C8B"/>
    <w:rsid w:val="008C76CA"/>
    <w:rsid w:val="009F2289"/>
    <w:rsid w:val="00DC1F40"/>
    <w:rsid w:val="00E45429"/>
    <w:rsid w:val="00EB7637"/>
    <w:rsid w:val="00F66602"/>
    <w:rsid w:val="00F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2025-09-22T12:38:00Z</dcterms:created>
  <dcterms:modified xsi:type="dcterms:W3CDTF">2025-10-14T07:17:00Z</dcterms:modified>
</cp:coreProperties>
</file>